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3" w:type="dxa"/>
        <w:tblLook w:val="04A0" w:firstRow="1" w:lastRow="0" w:firstColumn="1" w:lastColumn="0" w:noHBand="0" w:noVBand="1"/>
      </w:tblPr>
      <w:tblGrid>
        <w:gridCol w:w="1666"/>
        <w:gridCol w:w="6787"/>
      </w:tblGrid>
      <w:tr w:rsidR="004628F2" w:rsidRPr="00B43E0D">
        <w:trPr>
          <w:trHeight w:val="1691"/>
        </w:trPr>
        <w:tc>
          <w:tcPr>
            <w:tcW w:w="1666" w:type="dxa"/>
            <w:shd w:val="clear" w:color="auto" w:fill="auto"/>
          </w:tcPr>
          <w:p w:rsidR="004628F2" w:rsidRDefault="000512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>
              <w:rPr>
                <w:noProof/>
                <w:lang w:eastAsia="sv-SE"/>
              </w:rPr>
              <w:drawing>
                <wp:inline distT="0" distB="0" distL="0" distR="0">
                  <wp:extent cx="577215" cy="1005205"/>
                  <wp:effectExtent l="0" t="0" r="0" b="0"/>
                  <wp:docPr id="1" name="Picture 1" descr="MSCCmärke_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SCCmärke_kl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auto"/>
          </w:tcPr>
          <w:p w:rsidR="004628F2" w:rsidRPr="00B43E0D" w:rsidRDefault="00B43E0D">
            <w:pPr>
              <w:spacing w:after="0"/>
              <w:ind w:right="866"/>
              <w:jc w:val="center"/>
              <w:rPr>
                <w:lang w:val="en-GB"/>
              </w:rPr>
            </w:pPr>
            <w:r w:rsidRPr="006B136D">
              <w:rPr>
                <w:rFonts w:ascii="Arial" w:hAnsi="Arial" w:cs="Arial"/>
                <w:b/>
                <w:sz w:val="44"/>
                <w:szCs w:val="40"/>
                <w:lang w:val="en-US"/>
              </w:rPr>
              <w:t xml:space="preserve">KM 4, </w:t>
            </w:r>
            <w:proofErr w:type="spellStart"/>
            <w:r w:rsidRPr="006B136D">
              <w:rPr>
                <w:rFonts w:ascii="Arial" w:hAnsi="Arial" w:cs="Arial"/>
                <w:b/>
                <w:sz w:val="44"/>
                <w:szCs w:val="40"/>
                <w:lang w:val="en-US"/>
              </w:rPr>
              <w:t>Sturup</w:t>
            </w:r>
            <w:proofErr w:type="spellEnd"/>
            <w:r w:rsidRPr="006B136D">
              <w:rPr>
                <w:rFonts w:ascii="Arial" w:hAnsi="Arial" w:cs="Arial"/>
                <w:b/>
                <w:sz w:val="44"/>
                <w:szCs w:val="40"/>
                <w:lang w:val="en-US"/>
              </w:rPr>
              <w:t xml:space="preserve"> Raceway</w:t>
            </w:r>
            <w:r w:rsidRPr="006B136D">
              <w:rPr>
                <w:rFonts w:ascii="Arial" w:hAnsi="Arial" w:cs="Arial"/>
                <w:b/>
                <w:sz w:val="44"/>
                <w:szCs w:val="40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b/>
                <w:sz w:val="44"/>
                <w:szCs w:val="40"/>
                <w:lang w:val="en-US"/>
              </w:rPr>
              <w:t>Lördag</w:t>
            </w:r>
            <w:proofErr w:type="spellEnd"/>
            <w:r>
              <w:rPr>
                <w:rFonts w:ascii="Arial" w:hAnsi="Arial" w:cs="Arial"/>
                <w:b/>
                <w:sz w:val="44"/>
                <w:szCs w:val="40"/>
                <w:lang w:val="en-US"/>
              </w:rPr>
              <w:t xml:space="preserve"> 4</w:t>
            </w:r>
            <w:r w:rsidRPr="006B136D">
              <w:rPr>
                <w:rFonts w:ascii="Arial" w:hAnsi="Arial" w:cs="Arial"/>
                <w:b/>
                <w:sz w:val="44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4"/>
                <w:szCs w:val="40"/>
                <w:lang w:val="en-US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44"/>
                <w:szCs w:val="40"/>
                <w:lang w:val="en-US"/>
              </w:rPr>
              <w:t xml:space="preserve"> 2021</w:t>
            </w:r>
          </w:p>
        </w:tc>
      </w:tr>
    </w:tbl>
    <w:p w:rsidR="004628F2" w:rsidRPr="00B43E0D" w:rsidRDefault="004628F2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4628F2" w:rsidRDefault="000512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Förarsammanträde</w:t>
      </w:r>
    </w:p>
    <w:p w:rsidR="004628F2" w:rsidRDefault="00B43E0D">
      <w:pPr>
        <w:pStyle w:val="ListParagraph"/>
        <w:spacing w:line="240" w:lineRule="auto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Välkommen till </w:t>
      </w:r>
      <w:r w:rsidR="00051273">
        <w:rPr>
          <w:rFonts w:ascii="Arial" w:hAnsi="Arial" w:cs="Arial"/>
          <w:sz w:val="24"/>
          <w:szCs w:val="24"/>
        </w:rPr>
        <w:t xml:space="preserve">tävlingsdag </w:t>
      </w:r>
      <w:r w:rsidR="00051273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 xml:space="preserve">Sturup </w:t>
      </w:r>
      <w:proofErr w:type="spellStart"/>
      <w:r>
        <w:rPr>
          <w:rFonts w:ascii="Arial" w:hAnsi="Arial" w:cs="Arial"/>
          <w:sz w:val="24"/>
          <w:szCs w:val="24"/>
        </w:rPr>
        <w:t>Raceway</w:t>
      </w:r>
      <w:proofErr w:type="spellEnd"/>
      <w:r>
        <w:rPr>
          <w:rFonts w:ascii="Arial" w:hAnsi="Arial" w:cs="Arial"/>
          <w:sz w:val="24"/>
          <w:szCs w:val="24"/>
        </w:rPr>
        <w:t xml:space="preserve"> 2021-09-04</w:t>
      </w:r>
      <w:r w:rsidR="00051273">
        <w:rPr>
          <w:rFonts w:ascii="Arial" w:hAnsi="Arial" w:cs="Arial"/>
          <w:sz w:val="24"/>
          <w:szCs w:val="24"/>
        </w:rPr>
        <w:t xml:space="preserve">. Innan du anländer till </w:t>
      </w:r>
      <w:r>
        <w:rPr>
          <w:rFonts w:ascii="Arial" w:hAnsi="Arial" w:cs="Arial"/>
          <w:sz w:val="24"/>
          <w:szCs w:val="24"/>
        </w:rPr>
        <w:t>Sturup den 4</w:t>
      </w:r>
      <w:r w:rsidR="00051273">
        <w:rPr>
          <w:rFonts w:ascii="Arial" w:hAnsi="Arial" w:cs="Arial"/>
          <w:sz w:val="24"/>
          <w:szCs w:val="24"/>
        </w:rPr>
        <w:t xml:space="preserve">:e ska följande dokument läsas igenom och signeras. Signerat dokument lämnas in i anmälan på </w:t>
      </w:r>
      <w:r>
        <w:rPr>
          <w:rFonts w:ascii="Arial" w:hAnsi="Arial" w:cs="Arial"/>
          <w:sz w:val="24"/>
          <w:szCs w:val="24"/>
        </w:rPr>
        <w:t>plats</w:t>
      </w:r>
      <w:r w:rsidR="00051273">
        <w:rPr>
          <w:rFonts w:ascii="Arial" w:hAnsi="Arial" w:cs="Arial"/>
          <w:sz w:val="24"/>
          <w:szCs w:val="24"/>
        </w:rPr>
        <w:t>. Observera att anmälan och grindarna stänger klockan 9.00. Vid eventuella f</w:t>
      </w:r>
      <w:r w:rsidR="00051273">
        <w:rPr>
          <w:rFonts w:ascii="Arial" w:hAnsi="Arial" w:cs="Arial"/>
          <w:sz w:val="24"/>
          <w:szCs w:val="24"/>
        </w:rPr>
        <w:t xml:space="preserve">rågor, kontakta Klubbmästerskapsgruppen på kmorg@mscc.se. </w:t>
      </w:r>
    </w:p>
    <w:p w:rsidR="004628F2" w:rsidRDefault="004628F2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628F2" w:rsidRPr="00B43E0D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minsta sjukdomssymtom ska man stanna hemma (gäller även eventuell mekaniker). </w:t>
      </w:r>
      <w:r w:rsidRPr="00B43E0D">
        <w:rPr>
          <w:rFonts w:ascii="Arial" w:hAnsi="Arial" w:cs="Arial"/>
          <w:sz w:val="24"/>
          <w:szCs w:val="24"/>
        </w:rPr>
        <w:t>Uppstår sjukdomssymtom under träningsdagen ska vederbörande åka hem.</w:t>
      </w:r>
    </w:p>
    <w:p w:rsidR="00B43E0D" w:rsidRPr="00B43E0D" w:rsidRDefault="00B43E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0D">
        <w:rPr>
          <w:rFonts w:ascii="Arial" w:hAnsi="Arial" w:cs="Arial"/>
          <w:sz w:val="24"/>
          <w:szCs w:val="24"/>
        </w:rPr>
        <w:t>Bilen ska vara besiktigad på plats</w:t>
      </w:r>
      <w:r>
        <w:rPr>
          <w:rFonts w:ascii="Arial" w:hAnsi="Arial" w:cs="Arial"/>
          <w:sz w:val="24"/>
          <w:szCs w:val="24"/>
        </w:rPr>
        <w:t xml:space="preserve"> och tävlingsavgiften betald</w:t>
      </w:r>
      <w:r w:rsidRPr="00B43E0D">
        <w:rPr>
          <w:rFonts w:ascii="Arial" w:hAnsi="Arial" w:cs="Arial"/>
          <w:sz w:val="24"/>
          <w:szCs w:val="24"/>
        </w:rPr>
        <w:t xml:space="preserve"> innan </w:t>
      </w:r>
      <w:r>
        <w:rPr>
          <w:rFonts w:ascii="Arial" w:hAnsi="Arial" w:cs="Arial"/>
          <w:sz w:val="24"/>
          <w:szCs w:val="24"/>
        </w:rPr>
        <w:t>det blir någon körning.</w:t>
      </w:r>
    </w:p>
    <w:p w:rsidR="004628F2" w:rsidRPr="00B43E0D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Inget löst material får förekomma i bilen.</w:t>
      </w:r>
    </w:p>
    <w:p w:rsidR="00B43E0D" w:rsidRDefault="00B43E0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Transponder lånas i tornet. Kontrollera att tidtagaren har rätt nummer.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Roadsportbil ska vara besiktigad och godkänd för ”gatubruk”.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Ställ upp nästa heat i god tid</w:t>
      </w:r>
      <w:r w:rsidR="00B43E0D">
        <w:rPr>
          <w:rFonts w:ascii="Arial" w:hAnsi="Arial" w:cs="Arial"/>
          <w:sz w:val="24"/>
          <w:szCs w:val="24"/>
        </w:rPr>
        <w:t xml:space="preserve"> för s</w:t>
      </w:r>
      <w:r>
        <w:rPr>
          <w:rFonts w:ascii="Arial" w:hAnsi="Arial" w:cs="Arial"/>
          <w:sz w:val="24"/>
          <w:szCs w:val="24"/>
        </w:rPr>
        <w:t>om vanligt är tidsschemat tight.</w:t>
      </w:r>
      <w:r w:rsidR="00B43E0D">
        <w:rPr>
          <w:rFonts w:ascii="Arial" w:hAnsi="Arial" w:cs="Arial"/>
          <w:sz w:val="24"/>
          <w:szCs w:val="24"/>
        </w:rPr>
        <w:t xml:space="preserve"> Håll koll på vilket heat som är ute och kör så att du inte missar någon körtid.</w:t>
      </w:r>
    </w:p>
    <w:p w:rsidR="004628F2" w:rsidRDefault="00B43E0D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Flaggsignaler kommer användas på </w:t>
      </w:r>
      <w:r w:rsidR="00051273">
        <w:rPr>
          <w:rFonts w:ascii="Arial" w:hAnsi="Arial" w:cs="Arial"/>
          <w:sz w:val="24"/>
          <w:szCs w:val="24"/>
        </w:rPr>
        <w:t>posteringarna.</w:t>
      </w:r>
      <w:r>
        <w:rPr>
          <w:rFonts w:ascii="Arial" w:hAnsi="Arial" w:cs="Arial"/>
          <w:sz w:val="24"/>
          <w:szCs w:val="24"/>
        </w:rPr>
        <w:t xml:space="preserve"> Var observant på </w:t>
      </w:r>
      <w:proofErr w:type="spellStart"/>
      <w:r>
        <w:rPr>
          <w:rFonts w:ascii="Arial" w:hAnsi="Arial" w:cs="Arial"/>
          <w:sz w:val="24"/>
          <w:szCs w:val="24"/>
        </w:rPr>
        <w:t>utvarv</w:t>
      </w:r>
      <w:proofErr w:type="spellEnd"/>
      <w:r>
        <w:rPr>
          <w:rFonts w:ascii="Arial" w:hAnsi="Arial" w:cs="Arial"/>
          <w:sz w:val="24"/>
          <w:szCs w:val="24"/>
        </w:rPr>
        <w:t xml:space="preserve"> vilka posteringar som används.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Kör inte om på gulflagg. Omkörning under gulflagg kan medföra uteslutning. 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Respektera blåflagg, håll spåret och underlätta för passage.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Teknisk- eller svartflagg visas enbart vid start/mål och då tillsam</w:t>
      </w:r>
      <w:r>
        <w:rPr>
          <w:rFonts w:ascii="Arial" w:hAnsi="Arial" w:cs="Arial"/>
          <w:sz w:val="24"/>
          <w:szCs w:val="24"/>
        </w:rPr>
        <w:t xml:space="preserve">mans med nummer eller ev. med pekande med hand. Fullfölj varvet in i </w:t>
      </w:r>
      <w:proofErr w:type="spellStart"/>
      <w:r>
        <w:rPr>
          <w:rFonts w:ascii="Arial" w:hAnsi="Arial" w:cs="Arial"/>
          <w:sz w:val="24"/>
          <w:szCs w:val="24"/>
        </w:rPr>
        <w:t>bandepån</w:t>
      </w:r>
      <w:proofErr w:type="spellEnd"/>
      <w:r>
        <w:rPr>
          <w:rFonts w:ascii="Arial" w:hAnsi="Arial" w:cs="Arial"/>
          <w:sz w:val="24"/>
          <w:szCs w:val="24"/>
        </w:rPr>
        <w:t xml:space="preserve"> och </w:t>
      </w:r>
      <w:r w:rsidR="00B43E0D">
        <w:rPr>
          <w:rFonts w:ascii="Arial" w:hAnsi="Arial" w:cs="Arial"/>
          <w:sz w:val="24"/>
          <w:szCs w:val="24"/>
        </w:rPr>
        <w:t>kör fram till huvudposteringen för vidare besked</w:t>
      </w:r>
      <w:r>
        <w:rPr>
          <w:rFonts w:ascii="Arial" w:hAnsi="Arial" w:cs="Arial"/>
          <w:sz w:val="24"/>
          <w:szCs w:val="24"/>
        </w:rPr>
        <w:t>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alltid är det viktigt att ljudkraven uppfylls (max 95dB) och det kommer genomföras ljudmätningar kontinuerligt under dagen. Vid för högt ljud kommer n</w:t>
      </w:r>
      <w:r>
        <w:rPr>
          <w:rFonts w:ascii="Arial" w:hAnsi="Arial" w:cs="Arial"/>
          <w:sz w:val="24"/>
          <w:szCs w:val="24"/>
        </w:rPr>
        <w:t>i bli svartflaggade och blir tvungna att genomföra någon åtgärd innan ni får köra vidare.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ev. röd flagg kör lugnt till </w:t>
      </w:r>
      <w:proofErr w:type="spellStart"/>
      <w:r>
        <w:rPr>
          <w:rFonts w:ascii="Arial" w:hAnsi="Arial" w:cs="Arial"/>
          <w:sz w:val="24"/>
          <w:szCs w:val="24"/>
        </w:rPr>
        <w:t>bandepån</w:t>
      </w:r>
      <w:proofErr w:type="spellEnd"/>
      <w:r>
        <w:rPr>
          <w:rFonts w:ascii="Arial" w:hAnsi="Arial" w:cs="Arial"/>
          <w:sz w:val="24"/>
          <w:szCs w:val="24"/>
        </w:rPr>
        <w:t xml:space="preserve"> för vidare instruktioner.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ni måste bryta så lämna bil och sätt er i säkerhet. Förare som bryter ska vara behjälplig vid e</w:t>
      </w:r>
      <w:r>
        <w:rPr>
          <w:rFonts w:ascii="Arial" w:hAnsi="Arial" w:cs="Arial"/>
          <w:sz w:val="24"/>
          <w:szCs w:val="24"/>
        </w:rPr>
        <w:t>ventuell bärgning.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eventuell brand visas FIRE skylt. Stanna på asfalterad yta och lämna bilen.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fysisk kontakt mellan två eller flera bilar förbehåller sig tävlingsledningen rätten att bestraffa båda/alla inblandade.</w:t>
      </w:r>
    </w:p>
    <w:p w:rsidR="004628F2" w:rsidRDefault="00051273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All in och utfart på banan via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andepån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628F2" w:rsidRPr="00051273" w:rsidRDefault="00B43E0D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S</w:t>
      </w:r>
      <w:r w:rsidR="00051273">
        <w:rPr>
          <w:rFonts w:ascii="Arial" w:hAnsi="Arial" w:cs="Arial"/>
          <w:sz w:val="24"/>
          <w:szCs w:val="24"/>
        </w:rPr>
        <w:t>tående start med startljus</w:t>
      </w:r>
      <w:r>
        <w:rPr>
          <w:rFonts w:ascii="Arial" w:hAnsi="Arial" w:cs="Arial"/>
          <w:sz w:val="24"/>
          <w:szCs w:val="24"/>
        </w:rPr>
        <w:t xml:space="preserve"> kommer användas i racet</w:t>
      </w:r>
      <w:r w:rsidR="00051273">
        <w:rPr>
          <w:rFonts w:ascii="Arial" w:hAnsi="Arial" w:cs="Arial"/>
          <w:sz w:val="24"/>
          <w:szCs w:val="24"/>
        </w:rPr>
        <w:t>.</w:t>
      </w:r>
    </w:p>
    <w:p w:rsidR="00051273" w:rsidRDefault="00051273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Det är inte tillåtet att stå längs depåmuren vid start. Detta kan medföra bestraffning.</w:t>
      </w:r>
    </w:p>
    <w:p w:rsidR="004628F2" w:rsidRDefault="004628F2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628F2" w:rsidRDefault="00051273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Härmed intygas att jag läst, förstått och kommer följa anvisningarna i dokumentet. Jag intygar även att jag och eventuell mekaniker inte är sjuk eller har några sjukdomssymtom vid an</w:t>
      </w:r>
      <w:r>
        <w:rPr>
          <w:rFonts w:ascii="Arial" w:hAnsi="Arial" w:cs="Arial"/>
          <w:sz w:val="24"/>
          <w:szCs w:val="24"/>
        </w:rPr>
        <w:t>komst till banan.</w:t>
      </w:r>
    </w:p>
    <w:p w:rsidR="004628F2" w:rsidRDefault="00051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4628F2" w:rsidRDefault="00051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Förarens namnteckning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Mekanikers namnteckning</w:t>
      </w:r>
    </w:p>
    <w:p w:rsidR="004628F2" w:rsidRDefault="00462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8F2" w:rsidRDefault="00462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8F2" w:rsidRDefault="00051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4628F2" w:rsidRDefault="00051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Namnförtydligande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Namnförtydligande</w:t>
      </w:r>
      <w:bookmarkStart w:id="0" w:name="_GoBack"/>
      <w:bookmarkEnd w:id="0"/>
      <w:proofErr w:type="spellEnd"/>
    </w:p>
    <w:sectPr w:rsidR="004628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3232"/>
    <w:multiLevelType w:val="multilevel"/>
    <w:tmpl w:val="B5D8A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8637B0"/>
    <w:multiLevelType w:val="multilevel"/>
    <w:tmpl w:val="5538C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F2"/>
    <w:rsid w:val="00051273"/>
    <w:rsid w:val="004628F2"/>
    <w:rsid w:val="00B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0865"/>
  <w15:docId w15:val="{CC108A29-5CF5-47DC-89E0-770759E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18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Calibri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alibri"/>
      <w:b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/>
      <w:b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 w:cs="Symbol"/>
      <w:b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b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A1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18E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dc:description/>
  <cp:lastModifiedBy>Jonas Engqvist</cp:lastModifiedBy>
  <cp:revision>16</cp:revision>
  <cp:lastPrinted>2020-06-02T07:02:00Z</cp:lastPrinted>
  <dcterms:created xsi:type="dcterms:W3CDTF">2020-06-15T09:52:00Z</dcterms:created>
  <dcterms:modified xsi:type="dcterms:W3CDTF">2021-08-22T08:29:00Z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